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English 9</w:t>
        <w:tab/>
        <w:tab/>
        <w:tab/>
        <w:tab/>
        <w:tab/>
        <w:tab/>
        <w:tab/>
        <w:tab/>
        <w:t xml:space="preserve">Ms. Valani and Ms. Fleming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Chapters 1-15 Review Questions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left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is Arthur angry about? What does he do?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does Ford Prefect manage to get Arthur to stop lying in front of the bulldozers?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Why are towels so important?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Who is Zaphod Beeblebrox?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does Ford fail to understand about humans?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is the significance of the babel fish?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does Arthur try to save Ford and himself from the Vogon? What happens?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is the significance of the chances of being picked up in space?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Where do Ford and Arthur find themselves immediately after being rescued? What is happening, and why?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was the Infinite Improbability Drive created?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is the interior of the Starship Heart of Gold like?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is the problem with Marvin the android?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13.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Why does Zaphod pretend to be stupid? What does Trillian think of this?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14.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Why does the computer say that most people's lives are governed by telephone numbers?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15.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were the circumstances of how Arthur and Zaphod originally met?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16.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does Trillian say about her degree in math and astrophysics? What does she mean?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17.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Why does Trillian have trouble sleeping?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Why does Ford have trouble sleeping?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19.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was life like in the former Galactic Empire?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effect did Magrathea have on the former Galactic Empire?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do the characters react to seeing the planet Magrathea? What do they think of its legend?</w:t>
      </w:r>
    </w:p>
    <w:p w:rsidR="00000000" w:rsidDel="00000000" w:rsidP="00000000" w:rsidRDefault="00000000" w:rsidRPr="00000000">
      <w:pPr>
        <w:widowControl w:val="0"/>
        <w:spacing w:after="800" w:before="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