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English 9: Exam Review</w:t>
      </w:r>
    </w:p>
    <w:p w:rsidR="00000000" w:rsidDel="00000000" w:rsidP="00000000" w:rsidRDefault="00000000" w:rsidRPr="00000000">
      <w:pPr>
        <w:contextualSpacing w:val="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Toronto Prep School</w:t>
      </w:r>
    </w:p>
    <w:p w:rsidR="00000000" w:rsidDel="00000000" w:rsidP="00000000" w:rsidRDefault="00000000" w:rsidRPr="00000000">
      <w:pPr>
        <w:contextualSpacing w:val="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Ms. Fleming and Ms. Valani</w:t>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Exam Breakdown</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Section 1: Multiple choice/poetic devices </w:t>
      </w:r>
    </w:p>
    <w:p w:rsidR="00000000" w:rsidDel="00000000" w:rsidP="00000000" w:rsidRDefault="00000000" w:rsidRPr="00000000">
      <w:pPr>
        <w:numPr>
          <w:ilvl w:val="0"/>
          <w:numId w:val="1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Section 2: Short answer</w:t>
      </w:r>
    </w:p>
    <w:p w:rsidR="00000000" w:rsidDel="00000000" w:rsidP="00000000" w:rsidRDefault="00000000" w:rsidRPr="00000000">
      <w:pPr>
        <w:numPr>
          <w:ilvl w:val="0"/>
          <w:numId w:val="1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Section 3: Quotation Analysis</w:t>
      </w:r>
    </w:p>
    <w:p w:rsidR="00000000" w:rsidDel="00000000" w:rsidP="00000000" w:rsidRDefault="00000000" w:rsidRPr="00000000">
      <w:pPr>
        <w:numPr>
          <w:ilvl w:val="0"/>
          <w:numId w:val="14"/>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Section 4: Essay Question</w:t>
      </w:r>
      <w:r w:rsidDel="00000000" w:rsidR="00000000" w:rsidRPr="00000000">
        <w:rPr>
          <w:rFonts w:ascii="Times New Roman" w:cs="Times New Roman" w:eastAsia="Times New Roman" w:hAnsi="Times New Roman"/>
          <w:u w:val="single"/>
          <w:rtl w:val="0"/>
        </w:rPr>
        <w:br w:type="textWrapping"/>
      </w:r>
    </w:p>
    <w:p w:rsidR="00000000" w:rsidDel="00000000" w:rsidP="00000000" w:rsidRDefault="00000000" w:rsidRPr="00000000">
      <w:pPr>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Topics to Review</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rPr>
      </w:pPr>
      <w:bookmarkStart w:colFirst="0" w:colLast="0" w:name="_cpn7tgz8xn37" w:id="0"/>
      <w:bookmarkEnd w:id="0"/>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rPr>
      </w:pPr>
      <w:bookmarkStart w:colFirst="0" w:colLast="0" w:name="_gjdgxs" w:id="1"/>
      <w:bookmarkEnd w:id="1"/>
      <w:r w:rsidDel="00000000" w:rsidR="00000000" w:rsidRPr="00000000">
        <w:rPr>
          <w:rFonts w:ascii="Times New Roman" w:cs="Times New Roman" w:eastAsia="Times New Roman" w:hAnsi="Times New Roman"/>
          <w:b w:val="1"/>
          <w:rtl w:val="0"/>
        </w:rPr>
        <w:t xml:space="preserve">Poetry</w:t>
      </w:r>
    </w:p>
    <w:p w:rsidR="00000000" w:rsidDel="00000000" w:rsidP="00000000" w:rsidRDefault="00000000" w:rsidRPr="00000000">
      <w:pPr>
        <w:numPr>
          <w:ilvl w:val="0"/>
          <w:numId w:val="13"/>
        </w:numPr>
        <w:ind w:left="720" w:hanging="360"/>
        <w:contextualSpacing w:val="1"/>
        <w:rPr/>
      </w:pPr>
      <w:r w:rsidDel="00000000" w:rsidR="00000000" w:rsidRPr="00000000">
        <w:rPr>
          <w:rFonts w:ascii="Times New Roman" w:cs="Times New Roman" w:eastAsia="Times New Roman" w:hAnsi="Times New Roman"/>
          <w:rtl w:val="0"/>
        </w:rPr>
        <w:t xml:space="preserve">Poems studied this year: </w:t>
      </w:r>
    </w:p>
    <w:p w:rsidR="00000000" w:rsidDel="00000000" w:rsidP="00000000" w:rsidRDefault="00000000" w:rsidRPr="00000000">
      <w:pPr>
        <w:numPr>
          <w:ilvl w:val="1"/>
          <w:numId w:val="13"/>
        </w:numPr>
        <w:ind w:left="1440" w:hanging="360"/>
        <w:contextualSpacing w:val="1"/>
        <w:rPr/>
      </w:pPr>
      <w:r w:rsidDel="00000000" w:rsidR="00000000" w:rsidRPr="00000000">
        <w:rPr>
          <w:rFonts w:ascii="Times New Roman" w:cs="Times New Roman" w:eastAsia="Times New Roman" w:hAnsi="Times New Roman"/>
          <w:rtl w:val="0"/>
        </w:rPr>
        <w:t xml:space="preserve">Caged Bird by Maya Angelou</w:t>
      </w:r>
    </w:p>
    <w:p w:rsidR="00000000" w:rsidDel="00000000" w:rsidP="00000000" w:rsidRDefault="00000000" w:rsidRPr="00000000">
      <w:pPr>
        <w:numPr>
          <w:ilvl w:val="1"/>
          <w:numId w:val="13"/>
        </w:numPr>
        <w:ind w:left="1440" w:hanging="360"/>
        <w:contextualSpacing w:val="1"/>
        <w:rPr/>
      </w:pPr>
      <w:r w:rsidDel="00000000" w:rsidR="00000000" w:rsidRPr="00000000">
        <w:rPr>
          <w:rFonts w:ascii="Times New Roman" w:cs="Times New Roman" w:eastAsia="Times New Roman" w:hAnsi="Times New Roman"/>
          <w:rtl w:val="0"/>
        </w:rPr>
        <w:t xml:space="preserve">Still I Rise by Maya Angelou</w:t>
      </w:r>
    </w:p>
    <w:p w:rsidR="00000000" w:rsidDel="00000000" w:rsidP="00000000" w:rsidRDefault="00000000" w:rsidRPr="00000000">
      <w:pPr>
        <w:numPr>
          <w:ilvl w:val="1"/>
          <w:numId w:val="13"/>
        </w:numPr>
        <w:ind w:left="1440" w:hanging="360"/>
        <w:contextualSpacing w:val="1"/>
        <w:rPr/>
      </w:pPr>
      <w:r w:rsidDel="00000000" w:rsidR="00000000" w:rsidRPr="00000000">
        <w:rPr>
          <w:rFonts w:ascii="Times New Roman" w:cs="Times New Roman" w:eastAsia="Times New Roman" w:hAnsi="Times New Roman"/>
          <w:rtl w:val="0"/>
        </w:rPr>
        <w:t xml:space="preserve">The Road Not Taken by Robert Frost</w:t>
      </w:r>
    </w:p>
    <w:p w:rsidR="00000000" w:rsidDel="00000000" w:rsidP="00000000" w:rsidRDefault="00000000" w:rsidRPr="00000000">
      <w:pPr>
        <w:numPr>
          <w:ilvl w:val="1"/>
          <w:numId w:val="13"/>
        </w:numPr>
        <w:ind w:left="1440" w:hanging="360"/>
        <w:contextualSpacing w:val="1"/>
        <w:rPr/>
      </w:pPr>
      <w:r w:rsidDel="00000000" w:rsidR="00000000" w:rsidRPr="00000000">
        <w:rPr>
          <w:rFonts w:ascii="Times New Roman" w:cs="Times New Roman" w:eastAsia="Times New Roman" w:hAnsi="Times New Roman"/>
          <w:rtl w:val="0"/>
        </w:rPr>
        <w:t xml:space="preserve">I Lost My Talk by Rita Joe</w:t>
      </w:r>
    </w:p>
    <w:p w:rsidR="00000000" w:rsidDel="00000000" w:rsidP="00000000" w:rsidRDefault="00000000" w:rsidRPr="00000000">
      <w:pPr>
        <w:numPr>
          <w:ilvl w:val="1"/>
          <w:numId w:val="13"/>
        </w:numPr>
        <w:ind w:left="1440" w:hanging="360"/>
        <w:contextualSpacing w:val="1"/>
        <w:rPr/>
      </w:pPr>
      <w:r w:rsidDel="00000000" w:rsidR="00000000" w:rsidRPr="00000000">
        <w:rPr>
          <w:rFonts w:ascii="Times New Roman" w:cs="Times New Roman" w:eastAsia="Times New Roman" w:hAnsi="Times New Roman"/>
          <w:rtl w:val="0"/>
        </w:rPr>
        <w:t xml:space="preserve">To a Friend Whose Work Has Come to Triumph by Anne Sexon</w:t>
      </w:r>
    </w:p>
    <w:p w:rsidR="00000000" w:rsidDel="00000000" w:rsidP="00000000" w:rsidRDefault="00000000" w:rsidRPr="00000000">
      <w:pPr>
        <w:numPr>
          <w:ilvl w:val="1"/>
          <w:numId w:val="13"/>
        </w:numPr>
        <w:ind w:left="1440" w:hanging="360"/>
        <w:contextualSpacing w:val="1"/>
        <w:rPr/>
      </w:pPr>
      <w:r w:rsidDel="00000000" w:rsidR="00000000" w:rsidRPr="00000000">
        <w:rPr>
          <w:rFonts w:ascii="Times New Roman" w:cs="Times New Roman" w:eastAsia="Times New Roman" w:hAnsi="Times New Roman"/>
          <w:rtl w:val="0"/>
        </w:rPr>
        <w:t xml:space="preserve">The Raven by Edgar Allan Poe</w:t>
      </w:r>
    </w:p>
    <w:p w:rsidR="00000000" w:rsidDel="00000000" w:rsidP="00000000" w:rsidRDefault="00000000" w:rsidRPr="00000000">
      <w:pPr>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3"/>
        </w:numPr>
        <w:ind w:left="720" w:hanging="360"/>
        <w:contextualSpacing w:val="1"/>
        <w:rPr/>
      </w:pPr>
      <w:r w:rsidDel="00000000" w:rsidR="00000000" w:rsidRPr="00000000">
        <w:rPr>
          <w:rFonts w:ascii="Times New Roman" w:cs="Times New Roman" w:eastAsia="Times New Roman" w:hAnsi="Times New Roman"/>
          <w:rtl w:val="0"/>
        </w:rPr>
        <w:t xml:space="preserve">Poetic Devices (definitions posted on the wiki site, red column)</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Metaphor</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Personification</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Simile</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Imagery</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Rhyme Scheme</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Theme: </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Mood</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Tone</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Symbol</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Repetition</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Alliteration</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Assonance</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Consonance</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Denotation</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Connotation</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Enjambment</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Allusion </w:t>
      </w:r>
    </w:p>
    <w:p w:rsidR="00000000" w:rsidDel="00000000" w:rsidP="00000000" w:rsidRDefault="00000000" w:rsidRPr="00000000">
      <w:pPr>
        <w:ind w:left="720" w:firstLine="0"/>
        <w:contextualSpacing w:val="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Short Stories</w:t>
      </w:r>
    </w:p>
    <w:p w:rsidR="00000000" w:rsidDel="00000000" w:rsidP="00000000" w:rsidRDefault="00000000" w:rsidRPr="00000000">
      <w:pPr>
        <w:numPr>
          <w:ilvl w:val="0"/>
          <w:numId w:val="13"/>
        </w:numPr>
        <w:ind w:left="720" w:hanging="360"/>
        <w:contextualSpacing w:val="1"/>
        <w:rPr/>
      </w:pPr>
      <w:r w:rsidDel="00000000" w:rsidR="00000000" w:rsidRPr="00000000">
        <w:rPr>
          <w:rFonts w:ascii="Times New Roman" w:cs="Times New Roman" w:eastAsia="Times New Roman" w:hAnsi="Times New Roman"/>
          <w:rtl w:val="0"/>
        </w:rPr>
        <w:t xml:space="preserve">Short Stories studied this year:</w:t>
        <w:tab/>
      </w:r>
    </w:p>
    <w:p w:rsidR="00000000" w:rsidDel="00000000" w:rsidP="00000000" w:rsidRDefault="00000000" w:rsidRPr="00000000">
      <w:pPr>
        <w:numPr>
          <w:ilvl w:val="1"/>
          <w:numId w:val="13"/>
        </w:numPr>
        <w:ind w:left="1440" w:hanging="360"/>
        <w:contextualSpacing w:val="1"/>
        <w:rPr/>
      </w:pPr>
      <w:r w:rsidDel="00000000" w:rsidR="00000000" w:rsidRPr="00000000">
        <w:rPr>
          <w:rFonts w:ascii="Times New Roman" w:cs="Times New Roman" w:eastAsia="Times New Roman" w:hAnsi="Times New Roman"/>
          <w:rtl w:val="0"/>
        </w:rPr>
        <w:t xml:space="preserve">The Cask of Amontillado by Edgar Allan Poe</w:t>
      </w:r>
    </w:p>
    <w:p w:rsidR="00000000" w:rsidDel="00000000" w:rsidP="00000000" w:rsidRDefault="00000000" w:rsidRPr="00000000">
      <w:pPr>
        <w:numPr>
          <w:ilvl w:val="1"/>
          <w:numId w:val="13"/>
        </w:numPr>
        <w:ind w:left="1440" w:hanging="360"/>
        <w:contextualSpacing w:val="1"/>
        <w:rPr/>
      </w:pPr>
      <w:r w:rsidDel="00000000" w:rsidR="00000000" w:rsidRPr="00000000">
        <w:rPr>
          <w:rFonts w:ascii="Times New Roman" w:cs="Times New Roman" w:eastAsia="Times New Roman" w:hAnsi="Times New Roman"/>
          <w:rtl w:val="0"/>
        </w:rPr>
        <w:t xml:space="preserve">Passing by Langston Hughes </w:t>
      </w:r>
    </w:p>
    <w:p w:rsidR="00000000" w:rsidDel="00000000" w:rsidP="00000000" w:rsidRDefault="00000000" w:rsidRPr="00000000">
      <w:pPr>
        <w:numPr>
          <w:ilvl w:val="1"/>
          <w:numId w:val="13"/>
        </w:numPr>
        <w:ind w:left="1440" w:hanging="360"/>
        <w:contextualSpacing w:val="1"/>
        <w:rPr/>
      </w:pPr>
      <w:r w:rsidDel="00000000" w:rsidR="00000000" w:rsidRPr="00000000">
        <w:rPr>
          <w:rFonts w:ascii="Times New Roman" w:cs="Times New Roman" w:eastAsia="Times New Roman" w:hAnsi="Times New Roman"/>
          <w:rtl w:val="0"/>
        </w:rPr>
        <w:t xml:space="preserve">On the Sidewalk Bleeding by Evan Hunter</w:t>
      </w:r>
    </w:p>
    <w:p w:rsidR="00000000" w:rsidDel="00000000" w:rsidP="00000000" w:rsidRDefault="00000000" w:rsidRPr="00000000">
      <w:pPr>
        <w:numPr>
          <w:ilvl w:val="0"/>
          <w:numId w:val="13"/>
        </w:numPr>
        <w:ind w:left="720" w:hanging="360"/>
        <w:contextualSpacing w:val="1"/>
        <w:rPr/>
      </w:pPr>
      <w:r w:rsidDel="00000000" w:rsidR="00000000" w:rsidRPr="00000000">
        <w:rPr>
          <w:rFonts w:ascii="Times New Roman" w:cs="Times New Roman" w:eastAsia="Times New Roman" w:hAnsi="Times New Roman"/>
          <w:rtl w:val="0"/>
        </w:rPr>
        <w:t xml:space="preserve">Short Story Terms:</w:t>
      </w:r>
    </w:p>
    <w:p w:rsidR="00000000" w:rsidDel="00000000" w:rsidP="00000000" w:rsidRDefault="00000000" w:rsidRPr="00000000">
      <w:pPr>
        <w:numPr>
          <w:ilvl w:val="1"/>
          <w:numId w:val="13"/>
        </w:numPr>
        <w:ind w:left="1440" w:hanging="360"/>
        <w:contextualSpacing w:val="1"/>
        <w:rPr/>
      </w:pPr>
      <w:r w:rsidDel="00000000" w:rsidR="00000000" w:rsidRPr="00000000">
        <w:rPr>
          <w:rFonts w:ascii="Times New Roman" w:cs="Times New Roman" w:eastAsia="Times New Roman" w:hAnsi="Times New Roman"/>
          <w:rtl w:val="0"/>
        </w:rPr>
        <w:t xml:space="preserve">Plot Pyramid</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Atmosphere / Mood</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Characters and Characterization</w:t>
      </w:r>
    </w:p>
    <w:p w:rsidR="00000000" w:rsidDel="00000000" w:rsidP="00000000" w:rsidRDefault="00000000" w:rsidRPr="00000000">
      <w:pPr>
        <w:numPr>
          <w:ilvl w:val="1"/>
          <w:numId w:val="13"/>
        </w:numPr>
        <w:ind w:left="1440" w:hanging="360"/>
        <w:contextualSpacing w:val="1"/>
        <w:rPr/>
      </w:pPr>
      <w:r w:rsidDel="00000000" w:rsidR="00000000" w:rsidRPr="00000000">
        <w:rPr>
          <w:rFonts w:ascii="Times New Roman" w:cs="Times New Roman" w:eastAsia="Times New Roman" w:hAnsi="Times New Roman"/>
          <w:rtl w:val="0"/>
        </w:rPr>
        <w:t xml:space="preserve">Point of View</w:t>
      </w:r>
    </w:p>
    <w:p w:rsidR="00000000" w:rsidDel="00000000" w:rsidP="00000000" w:rsidRDefault="00000000" w:rsidRPr="00000000">
      <w:pPr>
        <w:numPr>
          <w:ilvl w:val="1"/>
          <w:numId w:val="13"/>
        </w:numPr>
        <w:ind w:left="1440" w:hanging="360"/>
        <w:contextualSpacing w:val="1"/>
        <w:rPr/>
      </w:pPr>
      <w:r w:rsidDel="00000000" w:rsidR="00000000" w:rsidRPr="00000000">
        <w:rPr>
          <w:rFonts w:ascii="Times New Roman" w:cs="Times New Roman" w:eastAsia="Times New Roman" w:hAnsi="Times New Roman"/>
          <w:rtl w:val="0"/>
        </w:rPr>
        <w:t xml:space="preserve">Types of Conflict </w:t>
      </w:r>
    </w:p>
    <w:p w:rsidR="00000000" w:rsidDel="00000000" w:rsidP="00000000" w:rsidRDefault="00000000" w:rsidRPr="00000000">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u w:val="single"/>
          <w:rtl w:val="0"/>
        </w:rPr>
        <w:t xml:space="preserve">Literature:</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contextualSpacing w:val="0"/>
        <w:rPr>
          <w:rFonts w:ascii="Times New Roman" w:cs="Times New Roman" w:eastAsia="Times New Roman" w:hAnsi="Times New Roman"/>
        </w:rPr>
        <w:sectPr>
          <w:pgSz w:h="15840" w:w="12240"/>
          <w:pgMar w:bottom="1440" w:top="1440" w:left="1800" w:right="1800" w:header="708" w:footer="708"/>
          <w:pgNumType w:start="1"/>
        </w:sect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Lord of the Flies</w:t>
      </w:r>
    </w:p>
    <w:p w:rsidR="00000000" w:rsidDel="00000000" w:rsidP="00000000" w:rsidRDefault="00000000" w:rsidRPr="00000000">
      <w:pPr>
        <w:numPr>
          <w:ilvl w:val="0"/>
          <w:numId w:val="13"/>
        </w:numPr>
        <w:ind w:left="720" w:hanging="360"/>
        <w:contextualSpacing w:val="1"/>
        <w:rPr/>
      </w:pPr>
      <w:r w:rsidDel="00000000" w:rsidR="00000000" w:rsidRPr="00000000">
        <w:rPr>
          <w:rFonts w:ascii="Times New Roman" w:cs="Times New Roman" w:eastAsia="Times New Roman" w:hAnsi="Times New Roman"/>
          <w:rtl w:val="0"/>
        </w:rPr>
        <w:t xml:space="preserve">Characters</w:t>
      </w:r>
    </w:p>
    <w:p w:rsidR="00000000" w:rsidDel="00000000" w:rsidP="00000000" w:rsidRDefault="00000000" w:rsidRPr="00000000">
      <w:pPr>
        <w:numPr>
          <w:ilvl w:val="0"/>
          <w:numId w:val="13"/>
        </w:numPr>
        <w:ind w:left="720" w:hanging="360"/>
        <w:contextualSpacing w:val="1"/>
        <w:rPr/>
      </w:pPr>
      <w:r w:rsidDel="00000000" w:rsidR="00000000" w:rsidRPr="00000000">
        <w:rPr>
          <w:rFonts w:ascii="Times New Roman" w:cs="Times New Roman" w:eastAsia="Times New Roman" w:hAnsi="Times New Roman"/>
          <w:rtl w:val="0"/>
        </w:rPr>
        <w:t xml:space="preserve">Major themes</w:t>
      </w:r>
    </w:p>
    <w:p w:rsidR="00000000" w:rsidDel="00000000" w:rsidP="00000000" w:rsidRDefault="00000000" w:rsidRPr="00000000">
      <w:pPr>
        <w:numPr>
          <w:ilvl w:val="0"/>
          <w:numId w:val="13"/>
        </w:numPr>
        <w:ind w:left="720" w:hanging="360"/>
        <w:contextualSpacing w:val="1"/>
        <w:rPr/>
      </w:pPr>
      <w:r w:rsidDel="00000000" w:rsidR="00000000" w:rsidRPr="00000000">
        <w:rPr>
          <w:rFonts w:ascii="Times New Roman" w:cs="Times New Roman" w:eastAsia="Times New Roman" w:hAnsi="Times New Roman"/>
          <w:rtl w:val="0"/>
        </w:rPr>
        <w:t xml:space="preserve">Events</w:t>
      </w:r>
    </w:p>
    <w:p w:rsidR="00000000" w:rsidDel="00000000" w:rsidP="00000000" w:rsidRDefault="00000000" w:rsidRPr="00000000">
      <w:pPr>
        <w:numPr>
          <w:ilvl w:val="0"/>
          <w:numId w:val="1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Symbols </w:t>
      </w:r>
    </w:p>
    <w:p w:rsidR="00000000" w:rsidDel="00000000" w:rsidP="00000000" w:rsidRDefault="00000000" w:rsidRPr="00000000">
      <w:pPr>
        <w:numPr>
          <w:ilvl w:val="0"/>
          <w:numId w:val="1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Conflict</w:t>
      </w:r>
    </w:p>
    <w:p w:rsidR="00000000" w:rsidDel="00000000" w:rsidP="00000000" w:rsidRDefault="00000000" w:rsidRPr="00000000">
      <w:pPr>
        <w:numPr>
          <w:ilvl w:val="0"/>
          <w:numId w:val="13"/>
        </w:numPr>
        <w:ind w:left="720" w:hanging="360"/>
        <w:contextualSpacing w:val="1"/>
        <w:rPr/>
      </w:pPr>
      <w:r w:rsidDel="00000000" w:rsidR="00000000" w:rsidRPr="00000000">
        <w:rPr>
          <w:rFonts w:ascii="Times New Roman" w:cs="Times New Roman" w:eastAsia="Times New Roman" w:hAnsi="Times New Roman"/>
          <w:rtl w:val="0"/>
        </w:rPr>
        <w:t xml:space="preserve">Quotations</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Hitchhiker’s Guide to the Galaxy</w:t>
      </w:r>
    </w:p>
    <w:p w:rsidR="00000000" w:rsidDel="00000000" w:rsidP="00000000" w:rsidRDefault="00000000" w:rsidRPr="00000000">
      <w:pPr>
        <w:numPr>
          <w:ilvl w:val="0"/>
          <w:numId w:val="13"/>
        </w:numPr>
        <w:ind w:left="720" w:hanging="360"/>
        <w:contextualSpacing w:val="1"/>
        <w:rPr/>
      </w:pPr>
      <w:r w:rsidDel="00000000" w:rsidR="00000000" w:rsidRPr="00000000">
        <w:rPr>
          <w:rFonts w:ascii="Times New Roman" w:cs="Times New Roman" w:eastAsia="Times New Roman" w:hAnsi="Times New Roman"/>
          <w:rtl w:val="0"/>
        </w:rPr>
        <w:t xml:space="preserve">Characters</w:t>
      </w:r>
    </w:p>
    <w:p w:rsidR="00000000" w:rsidDel="00000000" w:rsidP="00000000" w:rsidRDefault="00000000" w:rsidRPr="00000000">
      <w:pPr>
        <w:numPr>
          <w:ilvl w:val="0"/>
          <w:numId w:val="13"/>
        </w:numPr>
        <w:ind w:left="720" w:hanging="360"/>
        <w:contextualSpacing w:val="1"/>
        <w:rPr>
          <w:color w:val="ffffff"/>
        </w:rPr>
      </w:pPr>
      <w:r w:rsidDel="00000000" w:rsidR="00000000" w:rsidRPr="00000000">
        <w:rPr>
          <w:rFonts w:ascii="Times New Roman" w:cs="Times New Roman" w:eastAsia="Times New Roman" w:hAnsi="Times New Roman"/>
          <w:color w:val="ffffff"/>
          <w:rtl w:val="0"/>
        </w:rPr>
        <w:t xml:space="preserve">Events</w:t>
      </w:r>
    </w:p>
    <w:p w:rsidR="00000000" w:rsidDel="00000000" w:rsidP="00000000" w:rsidRDefault="00000000" w:rsidRPr="00000000">
      <w:pPr>
        <w:numPr>
          <w:ilvl w:val="0"/>
          <w:numId w:val="13"/>
        </w:numPr>
        <w:ind w:left="720" w:hanging="360"/>
        <w:contextualSpacing w:val="1"/>
        <w:rPr>
          <w:rFonts w:ascii="Times New Roman" w:cs="Times New Roman" w:eastAsia="Times New Roman" w:hAnsi="Times New Roman"/>
          <w:color w:val="ffffff"/>
        </w:rPr>
      </w:pPr>
      <w:r w:rsidDel="00000000" w:rsidR="00000000" w:rsidRPr="00000000">
        <w:rPr>
          <w:rFonts w:ascii="Times New Roman" w:cs="Times New Roman" w:eastAsia="Times New Roman" w:hAnsi="Times New Roman"/>
          <w:color w:val="ffffff"/>
          <w:rtl w:val="0"/>
        </w:rPr>
        <w:t xml:space="preserve">Satire</w:t>
      </w:r>
    </w:p>
    <w:p w:rsidR="00000000" w:rsidDel="00000000" w:rsidP="00000000" w:rsidRDefault="00000000" w:rsidRPr="00000000">
      <w:pPr>
        <w:numPr>
          <w:ilvl w:val="0"/>
          <w:numId w:val="13"/>
        </w:numPr>
        <w:ind w:left="720" w:hanging="360"/>
        <w:contextualSpacing w:val="1"/>
        <w:rPr>
          <w:color w:val="ffffff"/>
        </w:rPr>
      </w:pPr>
      <w:r w:rsidDel="00000000" w:rsidR="00000000" w:rsidRPr="00000000">
        <w:rPr>
          <w:rFonts w:ascii="Times New Roman" w:cs="Times New Roman" w:eastAsia="Times New Roman" w:hAnsi="Times New Roman"/>
          <w:color w:val="ffffff"/>
          <w:rtl w:val="0"/>
        </w:rPr>
        <w:t xml:space="preserve">Quotations</w:t>
      </w:r>
    </w:p>
    <w:p w:rsidR="00000000" w:rsidDel="00000000" w:rsidP="00000000" w:rsidRDefault="00000000" w:rsidRPr="00000000">
      <w:pPr>
        <w:numPr>
          <w:ilvl w:val="0"/>
          <w:numId w:val="13"/>
        </w:numPr>
        <w:ind w:left="720" w:hanging="360"/>
        <w:contextualSpacing w:val="1"/>
        <w:rPr>
          <w:color w:val="ffffff"/>
        </w:rPr>
      </w:pPr>
      <w:r w:rsidDel="00000000" w:rsidR="00000000" w:rsidRPr="00000000">
        <w:rPr>
          <w:rFonts w:ascii="Times New Roman" w:cs="Times New Roman" w:eastAsia="Times New Roman" w:hAnsi="Times New Roman"/>
          <w:color w:val="ffffff"/>
          <w:rtl w:val="0"/>
        </w:rPr>
        <w:t xml:space="preserve">The Hero’s Journey</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sectPr>
          <w:type w:val="continuous"/>
          <w:pgSz w:h="15840" w:w="12240"/>
          <w:pgMar w:bottom="1440" w:top="1440" w:left="1800" w:right="1800" w:header="708" w:footer="708"/>
          <w:cols w:equalWidth="0" w:num="2">
            <w:col w:space="720" w:w="4320"/>
            <w:col w:space="0" w:w="4320"/>
          </w:cols>
        </w:sectPr>
      </w:pPr>
      <w:r w:rsidDel="00000000" w:rsidR="00000000" w:rsidRPr="00000000">
        <w:rPr>
          <w:rtl w:val="0"/>
        </w:rPr>
      </w:r>
    </w:p>
    <w:p w:rsidR="00000000" w:rsidDel="00000000" w:rsidP="00000000" w:rsidRDefault="00000000" w:rsidRPr="00000000">
      <w:pPr>
        <w:numPr>
          <w:ilvl w:val="0"/>
          <w:numId w:val="13"/>
        </w:numPr>
        <w:ind w:left="720" w:hanging="360"/>
        <w:contextualSpacing w:val="1"/>
        <w:rPr/>
      </w:pPr>
      <w:r w:rsidDel="00000000" w:rsidR="00000000" w:rsidRPr="00000000">
        <w:rPr>
          <w:rFonts w:ascii="Times New Roman" w:cs="Times New Roman" w:eastAsia="Times New Roman" w:hAnsi="Times New Roman"/>
          <w:rtl w:val="0"/>
        </w:rPr>
        <w:t xml:space="preserve">Events</w:t>
      </w:r>
    </w:p>
    <w:p w:rsidR="00000000" w:rsidDel="00000000" w:rsidP="00000000" w:rsidRDefault="00000000" w:rsidRPr="00000000">
      <w:pPr>
        <w:numPr>
          <w:ilvl w:val="0"/>
          <w:numId w:val="13"/>
        </w:numP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Satire</w:t>
      </w:r>
    </w:p>
    <w:p w:rsidR="00000000" w:rsidDel="00000000" w:rsidP="00000000" w:rsidRDefault="00000000" w:rsidRPr="00000000">
      <w:pPr>
        <w:numPr>
          <w:ilvl w:val="0"/>
          <w:numId w:val="13"/>
        </w:numPr>
        <w:ind w:left="720" w:hanging="360"/>
        <w:contextualSpacing w:val="1"/>
        <w:rPr/>
      </w:pPr>
      <w:r w:rsidDel="00000000" w:rsidR="00000000" w:rsidRPr="00000000">
        <w:rPr>
          <w:rFonts w:ascii="Times New Roman" w:cs="Times New Roman" w:eastAsia="Times New Roman" w:hAnsi="Times New Roman"/>
          <w:rtl w:val="0"/>
        </w:rPr>
        <w:t xml:space="preserve">Quotations</w:t>
      </w:r>
    </w:p>
    <w:p w:rsidR="00000000" w:rsidDel="00000000" w:rsidP="00000000" w:rsidRDefault="00000000" w:rsidRPr="00000000">
      <w:pPr>
        <w:numPr>
          <w:ilvl w:val="0"/>
          <w:numId w:val="13"/>
        </w:numPr>
        <w:ind w:left="720" w:hanging="360"/>
        <w:contextualSpacing w:val="1"/>
        <w:rPr/>
      </w:pPr>
      <w:r w:rsidDel="00000000" w:rsidR="00000000" w:rsidRPr="00000000">
        <w:rPr>
          <w:rFonts w:ascii="Times New Roman" w:cs="Times New Roman" w:eastAsia="Times New Roman" w:hAnsi="Times New Roman"/>
          <w:rtl w:val="0"/>
        </w:rPr>
        <w:t xml:space="preserve">The Hero’s Journey</w:t>
      </w:r>
    </w:p>
    <w:p w:rsidR="00000000" w:rsidDel="00000000" w:rsidP="00000000" w:rsidRDefault="00000000" w:rsidRPr="00000000">
      <w:pPr>
        <w:contextualSpacing w:val="0"/>
        <w:rPr>
          <w:rFonts w:ascii="Times New Roman" w:cs="Times New Roman" w:eastAsia="Times New Roman" w:hAnsi="Times New Roman"/>
        </w:rPr>
        <w:sectPr>
          <w:type w:val="continuous"/>
          <w:pgSz w:h="15840" w:w="12240"/>
          <w:pgMar w:bottom="1440" w:top="1440" w:left="1800" w:right="1800" w:header="708" w:footer="708"/>
        </w:sect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Julius Caesar</w:t>
      </w:r>
      <w:r w:rsidDel="00000000" w:rsidR="00000000" w:rsidRPr="00000000">
        <w:rPr>
          <w:rtl w:val="0"/>
        </w:rPr>
      </w:r>
    </w:p>
    <w:p w:rsidR="00000000" w:rsidDel="00000000" w:rsidP="00000000" w:rsidRDefault="00000000" w:rsidRPr="00000000">
      <w:pPr>
        <w:numPr>
          <w:ilvl w:val="0"/>
          <w:numId w:val="13"/>
        </w:numPr>
        <w:ind w:left="720" w:hanging="360"/>
        <w:contextualSpacing w:val="1"/>
        <w:rPr/>
      </w:pPr>
      <w:r w:rsidDel="00000000" w:rsidR="00000000" w:rsidRPr="00000000">
        <w:rPr>
          <w:rFonts w:ascii="Times New Roman" w:cs="Times New Roman" w:eastAsia="Times New Roman" w:hAnsi="Times New Roman"/>
          <w:rtl w:val="0"/>
        </w:rPr>
        <w:t xml:space="preserve">Characters</w:t>
      </w:r>
    </w:p>
    <w:p w:rsidR="00000000" w:rsidDel="00000000" w:rsidP="00000000" w:rsidRDefault="00000000" w:rsidRPr="00000000">
      <w:pPr>
        <w:numPr>
          <w:ilvl w:val="0"/>
          <w:numId w:val="13"/>
        </w:numPr>
        <w:ind w:left="720" w:hanging="360"/>
        <w:contextualSpacing w:val="1"/>
        <w:rPr/>
      </w:pPr>
      <w:r w:rsidDel="00000000" w:rsidR="00000000" w:rsidRPr="00000000">
        <w:rPr>
          <w:rFonts w:ascii="Times New Roman" w:cs="Times New Roman" w:eastAsia="Times New Roman" w:hAnsi="Times New Roman"/>
          <w:rtl w:val="0"/>
        </w:rPr>
        <w:t xml:space="preserve">Major themes</w:t>
      </w:r>
    </w:p>
    <w:p w:rsidR="00000000" w:rsidDel="00000000" w:rsidP="00000000" w:rsidRDefault="00000000" w:rsidRPr="00000000">
      <w:pPr>
        <w:numPr>
          <w:ilvl w:val="0"/>
          <w:numId w:val="13"/>
        </w:numPr>
        <w:ind w:left="720" w:hanging="360"/>
        <w:contextualSpacing w:val="1"/>
        <w:rPr/>
      </w:pPr>
      <w:r w:rsidDel="00000000" w:rsidR="00000000" w:rsidRPr="00000000">
        <w:rPr>
          <w:rFonts w:ascii="Times New Roman" w:cs="Times New Roman" w:eastAsia="Times New Roman" w:hAnsi="Times New Roman"/>
          <w:rtl w:val="0"/>
        </w:rPr>
        <w:t xml:space="preserve">Events</w:t>
      </w:r>
    </w:p>
    <w:p w:rsidR="00000000" w:rsidDel="00000000" w:rsidP="00000000" w:rsidRDefault="00000000" w:rsidRPr="00000000">
      <w:pPr>
        <w:numPr>
          <w:ilvl w:val="0"/>
          <w:numId w:val="13"/>
        </w:numPr>
        <w:ind w:left="720" w:hanging="360"/>
        <w:contextualSpacing w:val="1"/>
        <w:rPr/>
      </w:pPr>
      <w:r w:rsidDel="00000000" w:rsidR="00000000" w:rsidRPr="00000000">
        <w:rPr>
          <w:rFonts w:ascii="Times New Roman" w:cs="Times New Roman" w:eastAsia="Times New Roman" w:hAnsi="Times New Roman"/>
          <w:rtl w:val="0"/>
        </w:rPr>
        <w:t xml:space="preserve">Quotations</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highlight w:val="yellow"/>
        </w:rPr>
      </w:pPr>
      <w:r w:rsidDel="00000000" w:rsidR="00000000" w:rsidRPr="00000000">
        <w:rPr>
          <w:rFonts w:ascii="Times New Roman" w:cs="Times New Roman" w:eastAsia="Times New Roman" w:hAnsi="Times New Roman"/>
          <w:b w:val="1"/>
          <w:u w:val="single"/>
          <w:rtl w:val="0"/>
        </w:rPr>
        <w:t xml:space="preserve">Section 1: Multiple choice/ Poetic Devices</w:t>
      </w:r>
      <w:r w:rsidDel="00000000" w:rsidR="00000000" w:rsidRPr="00000000">
        <w:rPr>
          <w:rFonts w:ascii="Times New Roman" w:cs="Times New Roman" w:eastAsia="Times New Roman" w:hAnsi="Times New Roman"/>
          <w:b w:val="1"/>
          <w:rtl w:val="0"/>
        </w:rPr>
        <w:tab/>
        <w:tab/>
      </w:r>
      <w:r w:rsidDel="00000000" w:rsidR="00000000" w:rsidRPr="00000000">
        <w:rPr>
          <w:rFonts w:ascii="Times New Roman" w:cs="Times New Roman" w:eastAsia="Times New Roman" w:hAnsi="Times New Roman"/>
          <w:b w:val="1"/>
          <w:highlight w:val="yellow"/>
          <w:rtl w:val="0"/>
        </w:rPr>
        <w:t xml:space="preserve">Due: Monday January 8th 2018</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section, you will be given a variety of multiple choice questions. Questions will be based on the poetic devices and on the short stories we read this year.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To review for this section, please re-read the poems and short stories we read this year. Also, please provide the definition and example from the poems studied for each of the poetic devices below. The definitions can be found on our wiki site on the red column on the left hand side.</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Metaphor</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Personification</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Simile</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Imagery</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Rhyme Scheme</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Theme</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Mood</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Tone</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Symbol</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Repetition</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Alliteration</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Assonance</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Consonance</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Denotation</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Connotation</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Enjambment</w:t>
      </w:r>
    </w:p>
    <w:p w:rsidR="00000000" w:rsidDel="00000000" w:rsidP="00000000" w:rsidRDefault="00000000" w:rsidRPr="00000000">
      <w:pPr>
        <w:numPr>
          <w:ilvl w:val="1"/>
          <w:numId w:val="13"/>
        </w:numPr>
        <w:ind w:left="1440" w:hanging="360"/>
        <w:contextualSpacing w:val="1"/>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Allusion </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highlight w:val="yellow"/>
          <w:u w:val="single"/>
        </w:rPr>
      </w:pPr>
      <w:r w:rsidDel="00000000" w:rsidR="00000000" w:rsidRPr="00000000">
        <w:rPr>
          <w:rFonts w:ascii="Times New Roman" w:cs="Times New Roman" w:eastAsia="Times New Roman" w:hAnsi="Times New Roman"/>
          <w:b w:val="1"/>
          <w:u w:val="single"/>
          <w:rtl w:val="0"/>
        </w:rPr>
        <w:t xml:space="preserve">Section 2: Short Answer</w:t>
      </w:r>
      <w:r w:rsidDel="00000000" w:rsidR="00000000" w:rsidRPr="00000000">
        <w:rPr>
          <w:rFonts w:ascii="Times New Roman" w:cs="Times New Roman" w:eastAsia="Times New Roman" w:hAnsi="Times New Roman"/>
          <w:b w:val="1"/>
          <w:rtl w:val="0"/>
        </w:rPr>
        <w:tab/>
        <w:tab/>
        <w:tab/>
      </w:r>
      <w:r w:rsidDel="00000000" w:rsidR="00000000" w:rsidRPr="00000000">
        <w:rPr>
          <w:rFonts w:ascii="Times New Roman" w:cs="Times New Roman" w:eastAsia="Times New Roman" w:hAnsi="Times New Roman"/>
          <w:b w:val="1"/>
          <w:highlight w:val="yellow"/>
          <w:rtl w:val="0"/>
        </w:rPr>
        <w:t xml:space="preserve">Due: Tuesday January 9th 2018</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section, you will have to respond to a series of short questions. Questions will be based on the short stories and novels we read this year. Questions are worth between 1 – 4 marks each.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To review for this section, answer the questions below and study the Storytelling Arc (exposition, conflict introduced, rising action, climax, falling action, resolution).</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 the Sidewalk Bleeding” Questions</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effect does Andy’s jacket have on the people who find him in the alley? How do they all react to him?</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 what point does Andy realize he is dying?</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kind of person do you think Andy was? Did he deserve what he got?</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the primary conflict of the story? Justify your answer. </w:t>
      </w:r>
    </w:p>
    <w:p w:rsidR="00000000" w:rsidDel="00000000" w:rsidP="00000000" w:rsidRDefault="00000000" w:rsidRPr="0000000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does Andy do with his last bit of strength? Why?</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Cask of Amontillado” Questions</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rtl w:val="0"/>
        </w:rPr>
        <w:t xml:space="preserve">In the first paragraph, the narrator is motivated by revenge. Why does he want revenge against Fortunato? What might this tell us about his character?</w:t>
      </w:r>
    </w:p>
    <w:p w:rsidR="00000000" w:rsidDel="00000000" w:rsidP="00000000" w:rsidRDefault="00000000" w:rsidRPr="0000000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rtl w:val="0"/>
        </w:rPr>
        <w:t xml:space="preserve">In paragraph two, how does the narrator describe Fortunato?</w:t>
      </w:r>
      <w:r w:rsidDel="00000000" w:rsidR="00000000" w:rsidRPr="00000000">
        <w:rPr>
          <w:rtl w:val="0"/>
        </w:rPr>
      </w:r>
    </w:p>
    <w:p w:rsidR="00000000" w:rsidDel="00000000" w:rsidP="00000000" w:rsidRDefault="00000000" w:rsidRPr="0000000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rtl w:val="0"/>
        </w:rPr>
        <w:t xml:space="preserve">Describe the catacombs. What type of mood does this establish for the reader? What is ironic about the narrator’s conversation with Fortunato once they enter the catacombs?</w:t>
      </w:r>
    </w:p>
    <w:p w:rsidR="00000000" w:rsidDel="00000000" w:rsidP="00000000" w:rsidRDefault="00000000" w:rsidRPr="0000000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rtl w:val="0"/>
        </w:rPr>
        <w:t xml:space="preserve">What is the story’s underlying message about life or human nature?</w:t>
      </w:r>
    </w:p>
    <w:p w:rsidR="00000000" w:rsidDel="00000000" w:rsidP="00000000" w:rsidRDefault="00000000" w:rsidRPr="0000000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pPr>
      <w:r w:rsidDel="00000000" w:rsidR="00000000" w:rsidRPr="00000000">
        <w:rPr>
          <w:rFonts w:ascii="Times New Roman" w:cs="Times New Roman" w:eastAsia="Times New Roman" w:hAnsi="Times New Roman"/>
          <w:rtl w:val="0"/>
        </w:rPr>
        <w:t xml:space="preserve">Is Montresor’s act of revenge justified? Support with reasons from the text.</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ind w:lef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“Passing” Questions</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do you think the word "passing" means? Why does Jack "pass" his mother?</w:t>
      </w:r>
      <w:r w:rsidDel="00000000" w:rsidR="00000000" w:rsidRPr="00000000">
        <w:rPr>
          <w:rtl w:val="0"/>
        </w:rPr>
      </w:r>
    </w:p>
    <w:p w:rsidR="00000000" w:rsidDel="00000000" w:rsidP="00000000" w:rsidRDefault="00000000" w:rsidRPr="00000000">
      <w:pPr>
        <w:numPr>
          <w:ilvl w:val="0"/>
          <w:numId w:val="1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Jack feel about his appearance? How do you think his siblings feel?</w:t>
      </w:r>
      <w:r w:rsidDel="00000000" w:rsidR="00000000" w:rsidRPr="00000000">
        <w:rPr>
          <w:rtl w:val="0"/>
        </w:rPr>
      </w:r>
    </w:p>
    <w:p w:rsidR="00000000" w:rsidDel="00000000" w:rsidP="00000000" w:rsidRDefault="00000000" w:rsidRPr="00000000">
      <w:pPr>
        <w:numPr>
          <w:ilvl w:val="0"/>
          <w:numId w:val="1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happened to Jack’s father?</w:t>
      </w:r>
      <w:r w:rsidDel="00000000" w:rsidR="00000000" w:rsidRPr="00000000">
        <w:rPr>
          <w:rtl w:val="0"/>
        </w:rPr>
      </w:r>
    </w:p>
    <w:p w:rsidR="00000000" w:rsidDel="00000000" w:rsidP="00000000" w:rsidRDefault="00000000" w:rsidRPr="00000000">
      <w:pPr>
        <w:numPr>
          <w:ilvl w:val="0"/>
          <w:numId w:val="1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his mother reads Jack’s letter, how do you think she feels?</w:t>
      </w:r>
    </w:p>
    <w:p w:rsidR="00000000" w:rsidDel="00000000" w:rsidP="00000000" w:rsidRDefault="00000000" w:rsidRPr="00000000">
      <w:pPr>
        <w:numPr>
          <w:ilvl w:val="0"/>
          <w:numId w:val="11"/>
        </w:numPr>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 you think Jack will raise his family? Do you think he and his new family will have contact with his mother and siblings?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Lord of the Flies</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Discuss the change in Jack’s personality that is described at the beginning of the novel. What is Jack’s highest priority, and what does this tell us about him?</w:t>
      </w:r>
    </w:p>
    <w:p w:rsidR="00000000" w:rsidDel="00000000" w:rsidP="00000000" w:rsidRDefault="00000000" w:rsidRPr="0000000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Why does Maurice walk away when Percival starts crying, and why doesn’t Roger throw the stones directly at Henry? What does their behaviour suggest about human nature?</w:t>
      </w:r>
    </w:p>
    <w:p w:rsidR="00000000" w:rsidDel="00000000" w:rsidP="00000000" w:rsidRDefault="00000000" w:rsidRPr="0000000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do Ralph and Piggy view Simon’s death? How does each of them react to it? </w:t>
      </w:r>
    </w:p>
    <w:p w:rsidR="00000000" w:rsidDel="00000000" w:rsidP="00000000" w:rsidRDefault="00000000" w:rsidRPr="0000000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Who or what is the Lord of the Flies?</w:t>
      </w:r>
    </w:p>
    <w:p w:rsidR="00000000" w:rsidDel="00000000" w:rsidP="00000000" w:rsidRDefault="00000000" w:rsidRPr="0000000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is Piggy most clearly tied to the world of adults?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H</w:t>
      </w:r>
      <w:r w:rsidDel="00000000" w:rsidR="00000000" w:rsidRPr="00000000">
        <w:rPr>
          <w:rFonts w:ascii="Times New Roman" w:cs="Times New Roman" w:eastAsia="Times New Roman" w:hAnsi="Times New Roman"/>
          <w:i w:val="1"/>
          <w:rtl w:val="0"/>
        </w:rPr>
        <w:t xml:space="preserve">itchhiker’s Guide to the Galaxy</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Which character best exemplifies the “trickster” archetype?</w:t>
      </w:r>
    </w:p>
    <w:p w:rsidR="00000000" w:rsidDel="00000000" w:rsidP="00000000" w:rsidRDefault="00000000" w:rsidRPr="0000000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what way does Arthur follow the “Hero’s Journey”?</w:t>
      </w:r>
    </w:p>
    <w:p w:rsidR="00000000" w:rsidDel="00000000" w:rsidP="00000000" w:rsidRDefault="00000000" w:rsidRPr="0000000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does it mean when the novel says that the president is “just a </w:t>
      </w:r>
      <w:r w:rsidDel="00000000" w:rsidR="00000000" w:rsidRPr="00000000">
        <w:rPr>
          <w:rFonts w:ascii="Times New Roman" w:cs="Times New Roman" w:eastAsia="Times New Roman" w:hAnsi="Times New Roman"/>
          <w:rtl w:val="0"/>
        </w:rPr>
        <w:t xml:space="preserve">figurehead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Explain what this means and how it can be applied to Zaphod.</w:t>
      </w:r>
    </w:p>
    <w:p w:rsidR="00000000" w:rsidDel="00000000" w:rsidP="00000000" w:rsidRDefault="00000000" w:rsidRPr="0000000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Why does it say “Don’t Panic” in big letters on the cover of the Hitchhiker’s Guide to the Galaxy? How might this help reassure Arthur?</w:t>
      </w:r>
    </w:p>
    <w:p w:rsidR="00000000" w:rsidDel="00000000" w:rsidP="00000000" w:rsidRDefault="00000000" w:rsidRPr="0000000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Compare and contrast Marvin and the </w:t>
      </w:r>
      <w:r w:rsidDel="00000000" w:rsidR="00000000" w:rsidRPr="00000000">
        <w:rPr>
          <w:rFonts w:ascii="Times New Roman" w:cs="Times New Roman" w:eastAsia="Times New Roman" w:hAnsi="Times New Roman"/>
          <w:rtl w:val="0"/>
        </w:rPr>
        <w:t xml:space="preserve">ship's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computer Eddie. How are they similar and how are they different?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Julius Caesar</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does Cassius trick Brutus into joining the conspirators?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the significance of Caesar's dying words, "Et tu, Brute? Then fall, Caesar!"?</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the significance of Mark Anthony’s speech opening with “Friends”. Compare his speech to Brutus’.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Why was Mark Anthony absent during the assassination of Julius Caesar? Where was he? Who got him out of the room?</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does Octavius plan to honour Brutus, at the end of the play?</w:t>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220"/>
          <w:tab w:val="left" w:pos="284"/>
        </w:tabs>
        <w:spacing w:after="280" w:before="0" w:line="240" w:lineRule="auto"/>
        <w:ind w:left="578"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br w:type="page"/>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b w:val="1"/>
          <w:u w:val="single"/>
          <w:rtl w:val="0"/>
        </w:rPr>
        <w:t xml:space="preserve">Section 3: Quotation Analysis</w:t>
      </w:r>
      <w:r w:rsidDel="00000000" w:rsidR="00000000" w:rsidRPr="00000000">
        <w:rPr>
          <w:rFonts w:ascii="Times New Roman" w:cs="Times New Roman" w:eastAsia="Times New Roman" w:hAnsi="Times New Roman"/>
          <w:b w:val="1"/>
          <w:rtl w:val="0"/>
        </w:rPr>
        <w:tab/>
        <w:tab/>
      </w:r>
      <w:r w:rsidDel="00000000" w:rsidR="00000000" w:rsidRPr="00000000">
        <w:rPr>
          <w:rFonts w:ascii="Times New Roman" w:cs="Times New Roman" w:eastAsia="Times New Roman" w:hAnsi="Times New Roman"/>
          <w:b w:val="1"/>
          <w:highlight w:val="yellow"/>
          <w:rtl w:val="0"/>
        </w:rPr>
        <w:t xml:space="preserve">Due: Wednesday January 10th 2018</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 the exam, you must write a response to </w:t>
      </w:r>
      <w:r w:rsidDel="00000000" w:rsidR="00000000" w:rsidRPr="00000000">
        <w:rPr>
          <w:rFonts w:ascii="Times New Roman" w:cs="Times New Roman" w:eastAsia="Times New Roman" w:hAnsi="Times New Roman"/>
          <w:b w:val="1"/>
          <w:rtl w:val="0"/>
        </w:rPr>
        <w:t xml:space="preserve">four </w:t>
      </w:r>
      <w:r w:rsidDel="00000000" w:rsidR="00000000" w:rsidRPr="00000000">
        <w:rPr>
          <w:rFonts w:ascii="Times New Roman" w:cs="Times New Roman" w:eastAsia="Times New Roman" w:hAnsi="Times New Roman"/>
          <w:rtl w:val="0"/>
        </w:rPr>
        <w:t xml:space="preserve">of the quotations given below. Each response must answer the following questions: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happening in the story/play when the lines are spoken?</w:t>
      </w:r>
    </w:p>
    <w:p w:rsidR="00000000" w:rsidDel="00000000" w:rsidP="00000000" w:rsidRDefault="00000000" w:rsidRPr="0000000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Explain the significance of the lines to the development of the plot, characters and themes of the play.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To review for this section, write a point form analysis of each of the quotations below. You should have 5 points per quotation.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i w:val="1"/>
          <w:u w:val="single"/>
        </w:rPr>
      </w:pPr>
      <w:r w:rsidDel="00000000" w:rsidR="00000000" w:rsidRPr="00000000">
        <w:rPr>
          <w:rFonts w:ascii="Times New Roman" w:cs="Times New Roman" w:eastAsia="Times New Roman" w:hAnsi="Times New Roman"/>
          <w:i w:val="1"/>
          <w:u w:val="single"/>
          <w:rtl w:val="0"/>
        </w:rPr>
        <w:t xml:space="preserve">Lord of the Flies</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“Roger gathered a handful of stones and began to throw them. Yet there was a space round Henry, perhaps six yards in diameter, into which he dare not throw. Here, invisible yet strong, was the taboo of the old life. Round the squatting child was the protection of parents and school and policemen and the law.” Chapter 4, page 64-65 (White) page 78 (Red)</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“There isn’t anyone to help you. Only me. And I’m the Beast… Fancy thinking the Beast was something you could hunt and kill! … You knew, didn’t you? I’m part of you? Close, close, close! I’m the reason why it’s no go? Why things are the way they are?” Chapter 8, page 158 (White) page 177 (Red)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“Ralph wept for the end of innocence, the darkness of man’s heart, and the fall through the air of a true, wise friend called Piggy”. Chapter 12, page 224- 225 (White) page 248 (Red)</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i w:val="1"/>
          <w:u w:val="single"/>
        </w:rPr>
      </w:pPr>
      <w:r w:rsidDel="00000000" w:rsidR="00000000" w:rsidRPr="00000000">
        <w:rPr>
          <w:rFonts w:ascii="Times New Roman" w:cs="Times New Roman" w:eastAsia="Times New Roman" w:hAnsi="Times New Roman"/>
          <w:i w:val="1"/>
          <w:u w:val="single"/>
          <w:rtl w:val="0"/>
        </w:rPr>
        <w:t xml:space="preserve">The Hitchhiker’s Guide to the Galaxy</w:t>
      </w:r>
    </w:p>
    <w:p w:rsidR="00000000" w:rsidDel="00000000" w:rsidP="00000000" w:rsidRDefault="00000000" w:rsidRPr="00000000">
      <w:pPr>
        <w:contextualSpacing w:val="0"/>
        <w:rPr>
          <w:rFonts w:ascii="Times New Roman" w:cs="Times New Roman" w:eastAsia="Times New Roman" w:hAnsi="Times New Roman"/>
          <w:i w:val="1"/>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“More importantly, a towel has immense psychological value. For some reason, if a strag (strag: non hitchhiker) discovers that a hitchhiker has his towel with him, he will automatically assume that he is also in possession of a toothbrush, washcloth, soap, tin of biscuits, flask, compass, map, ball of string, gnat spray, wet-weather gear, space suit etc., Furthermore, the strag will then happily lend the hitchhiker any of these or a dozen other times that the hitchhiker might accidentally have ‘lost’. What the straf thinks is that any man who can hitch the length and breadth of the Galaxy, rough it, slum it, struggle against terrible odds, win through and still know where his towel is, is clearly a man to be reckoned with” Chapter 3, page 27</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President in particular is very much a figurehead- he wields no real power whatsoever. He is apparently chosen by the government, but the qualities he is required to display are not those of leadership but those of finely judged outrage. For this reason the President is always a controversial choice, always an infuriating but fascinating character. His job is not to wield power but to draw attention away from it.” Chapter 4, page 38</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“I'd far rather be happy than right any day.” Chapter 30, page 193</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“‘Forty- two! Yelled Loonquawl. ‘Is that all you’ve got to show for seven and half million years’ of work?’ ‘I check it very thoroughly,’ said the computer, ‘and that quite definitely is the answer. I think the problem, to be quite honest with you, is that you’ve never actually known what the question is.’” Chapter 28, page 182</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i w:val="1"/>
          <w:u w:val="single"/>
        </w:rPr>
      </w:pPr>
      <w:r w:rsidDel="00000000" w:rsidR="00000000" w:rsidRPr="00000000">
        <w:rPr>
          <w:rFonts w:ascii="Times New Roman" w:cs="Times New Roman" w:eastAsia="Times New Roman" w:hAnsi="Times New Roman"/>
          <w:i w:val="1"/>
          <w:u w:val="single"/>
          <w:rtl w:val="0"/>
        </w:rPr>
        <w:t xml:space="preserve">Julius Caesar</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Friends, Romans, countrymen, lend me your ears!</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come to bury Caesar, not to praise him.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evil that men do lives after them,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good is oft interred with their bones:</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 let it be with Caesar. The noble Brutus</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Hath told you Caesar was ambitious;</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 3, Scene 2, Lines: 73- 77</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was the noblest Roman of them all:</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 the conspirators, save only he,</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Did that they did in envy of great Caesar.</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 only, in a general honest thought</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 common good to all, made one of them.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His life was gentle, and the elements</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 mix’d in him that Nature might stand up</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 say to all the world, ‘This was a man!’</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 5, Scene 5: Lines 68- 75</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Et tu, Brute?- Then fall, Caesar!</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 3, Scene 1: Line 77</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highlight w:val="yellow"/>
        </w:rPr>
      </w:pPr>
      <w:r w:rsidDel="00000000" w:rsidR="00000000" w:rsidRPr="00000000">
        <w:rPr>
          <w:rFonts w:ascii="Times New Roman" w:cs="Times New Roman" w:eastAsia="Times New Roman" w:hAnsi="Times New Roman"/>
          <w:b w:val="1"/>
          <w:u w:val="single"/>
          <w:rtl w:val="0"/>
        </w:rPr>
        <w:t xml:space="preserve">Section 4: Essay</w:t>
      </w:r>
      <w:r w:rsidDel="00000000" w:rsidR="00000000" w:rsidRPr="00000000">
        <w:rPr>
          <w:rFonts w:ascii="Times New Roman" w:cs="Times New Roman" w:eastAsia="Times New Roman" w:hAnsi="Times New Roman"/>
          <w:b w:val="1"/>
          <w:rtl w:val="0"/>
        </w:rPr>
        <w:tab/>
        <w:tab/>
        <w:tab/>
        <w:tab/>
        <w:t xml:space="preserve">Due: </w:t>
      </w:r>
      <w:r w:rsidDel="00000000" w:rsidR="00000000" w:rsidRPr="00000000">
        <w:rPr>
          <w:rFonts w:ascii="Times New Roman" w:cs="Times New Roman" w:eastAsia="Times New Roman" w:hAnsi="Times New Roman"/>
          <w:b w:val="1"/>
          <w:highlight w:val="yellow"/>
          <w:rtl w:val="0"/>
        </w:rPr>
        <w:t xml:space="preserve">Friday January 12, 2018</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widowControl w:val="0"/>
        <w:spacing w:after="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section you will compose a five- paragraph essay. There are three essay questions listed below. </w:t>
      </w:r>
      <w:r w:rsidDel="00000000" w:rsidR="00000000" w:rsidRPr="00000000">
        <w:rPr>
          <w:rFonts w:ascii="Times New Roman" w:cs="Times New Roman" w:eastAsia="Times New Roman" w:hAnsi="Times New Roman"/>
          <w:b w:val="1"/>
          <w:u w:val="single"/>
          <w:rtl w:val="0"/>
        </w:rPr>
        <w:t xml:space="preserve">One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of the following questions will be posted on the exam. </w:t>
      </w:r>
    </w:p>
    <w:p w:rsidR="00000000" w:rsidDel="00000000" w:rsidP="00000000" w:rsidRDefault="00000000" w:rsidRPr="00000000">
      <w:pPr>
        <w:widowControl w:val="0"/>
        <w:spacing w:after="240" w:lineRule="auto"/>
        <w:contextualSpacing w:val="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To prepare for this section, create an outline for each essay question. Detail what you will discuss in point form. You do not need to write out a full essay to prepare, but you must create a brief outline. </w:t>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sow’s head and the conch shell each wield a certain kind of power over the boys in “Lord of the Flies”. In what ways do these objects’ powers differ? In what way is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Lord of the Flies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 novel about power?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Can Arthur Dent in “Hitchhiker’s Guide to the Galaxy” be considered a hero? What qualities does he possess that show him to be a hero?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Is Julius Caesar’s death justified? Were the actions of the conspirators, in your opinion, acceptable? Write a response detailing why their actions are just, or rather, why their actions were unjust. </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bookmarkStart w:colFirst="0" w:colLast="0" w:name="_94e5lev1gy7u" w:id="2"/>
      <w:bookmarkEnd w:id="2"/>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u w:val="single"/>
        </w:rPr>
      </w:pPr>
      <w:bookmarkStart w:colFirst="0" w:colLast="0" w:name="_gjdgxs" w:id="1"/>
      <w:bookmarkEnd w:id="1"/>
      <w:r w:rsidDel="00000000" w:rsidR="00000000" w:rsidRPr="00000000">
        <w:rPr>
          <w:rFonts w:ascii="Times New Roman" w:cs="Times New Roman" w:eastAsia="Times New Roman" w:hAnsi="Times New Roman"/>
          <w:b w:val="1"/>
          <w:u w:val="single"/>
          <w:rtl w:val="0"/>
        </w:rPr>
        <w:t xml:space="preserve">Additional Review Questions (optional)</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 the Sidewalk Bleeding Questions</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List three symbols from “On the Sidewalk Bleeding”.</w:t>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are the reasons these people do not help Andy?</w:t>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At what point does Andy realize he is dying?</w:t>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prevailing theme of “On the Sidewalk Bleeding”?</w:t>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the police officer’s reaction to Andy?</w:t>
      </w:r>
    </w:p>
    <w:p w:rsidR="00000000" w:rsidDel="00000000" w:rsidP="00000000" w:rsidRDefault="00000000" w:rsidRPr="0000000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the author’s message?</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Lord of the Flies</w:t>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is Jack introduced to the reader?</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Ralph’s attitude toward Piggy in the first chapter?</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Why is Ralph elected chief?</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Why is Jack unable to kill the pig in the first chapter?</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are the all of the boys except Ralph and Simon (and Jack) behaving? What is Golding telling us about human nature? What important qualities do Ralph, Simon, and Piggy have that the other boys seem to lack?</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making it difficult for Ralph and Jack to communicate and get along? Where do you think their differences will lead?</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i w:val="0"/>
          <w:smallCaps w:val="0"/>
          <w:strike w:val="0"/>
          <w:color w:val="00000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Why do the hunters decide to “paint” themselves with clay and charcoal? What effect does doing this have on their behaviour, and why? Does this “makeup” have any symbolic meaning?</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Hitchhiker’s Guide to the Galaxy</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Why is it important that Arthur have a towel with him at all times? What does the towel symbolize?</w:t>
      </w:r>
    </w:p>
    <w:p w:rsidR="00000000" w:rsidDel="00000000" w:rsidP="00000000" w:rsidRDefault="00000000" w:rsidRPr="0000000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the primary conflict of the story?</w:t>
      </w:r>
    </w:p>
    <w:p w:rsidR="00000000" w:rsidDel="00000000" w:rsidP="00000000" w:rsidRDefault="00000000" w:rsidRPr="0000000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Slartibartfast says he would “far rather be happy than right any day.” Do you think this is a good perspective to have on life? Why? What are the long-term difficulties with this approach?</w:t>
      </w:r>
    </w:p>
    <w:p w:rsidR="00000000" w:rsidDel="00000000" w:rsidP="00000000" w:rsidRDefault="00000000" w:rsidRPr="0000000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would you say is the Ultimate Question? Do you think it matters whether or not there is any ultimate meaning in life? Why/why not?</w:t>
      </w:r>
    </w:p>
    <w:p w:rsidR="00000000" w:rsidDel="00000000" w:rsidP="00000000" w:rsidRDefault="00000000" w:rsidRPr="00000000">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does Arthur, apart from using it as a source of knowledge, use the guide in the story?</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Julius Caesar</w:t>
      </w:r>
    </w:p>
    <w:p w:rsidR="00000000" w:rsidDel="00000000" w:rsidP="00000000" w:rsidRDefault="00000000" w:rsidRPr="00000000">
      <w:pPr>
        <w:contextualSpacing w:val="0"/>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Who turns the people of Rome against Brutus? How does he do this?</w:t>
      </w:r>
    </w:p>
    <w:p w:rsidR="00000000" w:rsidDel="00000000" w:rsidP="00000000" w:rsidRDefault="00000000" w:rsidRPr="0000000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Cassius asks Brutus what he plans to do if they should lose the battle. What is Brutus's response?</w:t>
      </w:r>
    </w:p>
    <w:p w:rsidR="00000000" w:rsidDel="00000000" w:rsidP="00000000" w:rsidRDefault="00000000" w:rsidRPr="0000000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does Cassius die?</w:t>
      </w:r>
    </w:p>
    <w:p w:rsidR="00000000" w:rsidDel="00000000" w:rsidP="00000000" w:rsidRDefault="00000000" w:rsidRPr="0000000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How does Brutus die? What were his last words? Why are they significant?</w:t>
      </w:r>
    </w:p>
    <w:p w:rsidR="00000000" w:rsidDel="00000000" w:rsidP="00000000" w:rsidRDefault="00000000" w:rsidRPr="0000000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Explain the significance of Antony's final speech, beginning with the line, "This was the noblest Roman of them all". </w:t>
      </w:r>
    </w:p>
    <w:p w:rsidR="00000000" w:rsidDel="00000000" w:rsidP="00000000" w:rsidRDefault="00000000" w:rsidRPr="0000000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Why doesn’t Julius Caesar listen to the Soothsayer’s warnings? Why doesn’t Julius Caesar read the letter from Artemidorus? </w:t>
      </w:r>
    </w:p>
    <w:p w:rsidR="00000000" w:rsidDel="00000000" w:rsidP="00000000" w:rsidRDefault="00000000" w:rsidRPr="0000000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is significant about Mark Anthony shaking all the conspirators’ hands?</w:t>
      </w:r>
    </w:p>
    <w:p w:rsidR="00000000" w:rsidDel="00000000" w:rsidP="00000000" w:rsidRDefault="00000000" w:rsidRPr="0000000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does Caesar mean by the following statement? “I rather tell thee what is to be feared/Than what I fear; for always I am Caesar.” What does this statement show about Caesar's nature? </w:t>
      </w:r>
    </w:p>
    <w:p w:rsidR="00000000" w:rsidDel="00000000" w:rsidP="00000000" w:rsidRDefault="00000000" w:rsidRPr="0000000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are some of Julius Caesar’s personal weaknesses? </w:t>
      </w:r>
    </w:p>
    <w:p w:rsidR="00000000" w:rsidDel="00000000" w:rsidP="00000000" w:rsidRDefault="00000000" w:rsidRPr="0000000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Why did Brutus agree to assassinate Julius Caesar? What were his reasons?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sectPr>
          <w:type w:val="continuous"/>
          <w:pgSz w:h="15840" w:w="12240"/>
          <w:pgMar w:bottom="1440" w:top="1440" w:left="1800" w:right="1800" w:header="708" w:footer="708"/>
        </w:sect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sectPr>
      <w:type w:val="continuous"/>
      <w:pgSz w:h="15840" w:w="12240"/>
      <w:pgMar w:bottom="1440" w:top="1440" w:left="1800" w:right="180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720" w:hanging="360"/>
      </w:pPr>
      <w:rPr>
        <w:rFonts w:ascii="Times New Roman" w:cs="Times New Roman" w:eastAsia="Times New Roman" w:hAnsi="Times New Roman"/>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bullet"/>
      <w:lvlText w:val="-"/>
      <w:lvlJc w:val="left"/>
      <w:pPr>
        <w:ind w:left="720" w:hanging="360"/>
      </w:pPr>
      <w:rPr>
        <w:rFonts w:ascii="Cambria" w:cs="Cambria" w:eastAsia="Cambria" w:hAnsi="Cambria"/>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